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2251" w14:textId="77777777" w:rsidR="00FA00E9" w:rsidRDefault="00FA00E9" w:rsidP="00FA00E9">
      <w:pPr>
        <w:rPr>
          <w:rFonts w:ascii="Arial" w:hAnsi="Arial" w:cs="Arial"/>
          <w:sz w:val="20"/>
        </w:rPr>
      </w:pPr>
      <w:r>
        <w:rPr>
          <w:rFonts w:ascii="Century Gothic" w:eastAsia="Century Gothic" w:hAnsi="Century Gothic" w:cs="Century Gothic"/>
          <w:noProof/>
          <w:color w:val="17365D"/>
          <w:sz w:val="16"/>
          <w:szCs w:val="16"/>
          <w:lang w:val="en-US"/>
        </w:rPr>
        <w:drawing>
          <wp:inline distT="0" distB="0" distL="0" distR="0" wp14:anchorId="09C23C63" wp14:editId="18C70DD8">
            <wp:extent cx="6057900" cy="1000125"/>
            <wp:effectExtent l="0" t="0" r="0" b="9525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2322" b="2322"/>
                    <a:stretch>
                      <a:fillRect/>
                    </a:stretch>
                  </pic:blipFill>
                  <pic:spPr>
                    <a:xfrm>
                      <a:off x="0" y="0"/>
                      <a:ext cx="6058167" cy="10001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2B4668" w14:textId="77777777" w:rsidR="00FA00E9" w:rsidRDefault="00FA00E9" w:rsidP="00FA00E9">
      <w:pPr>
        <w:rPr>
          <w:rFonts w:ascii="Arial" w:hAnsi="Arial" w:cs="Arial"/>
          <w:sz w:val="20"/>
        </w:rPr>
      </w:pPr>
    </w:p>
    <w:p w14:paraId="4038DA79" w14:textId="77777777" w:rsidR="00FA00E9" w:rsidRPr="00060FA5" w:rsidRDefault="00FA00E9" w:rsidP="00FA00E9">
      <w:pPr>
        <w:jc w:val="center"/>
        <w:rPr>
          <w:rFonts w:ascii="Arial" w:hAnsi="Arial" w:cs="Arial"/>
          <w:b/>
          <w:szCs w:val="24"/>
        </w:rPr>
      </w:pPr>
    </w:p>
    <w:p w14:paraId="602233DD" w14:textId="77777777" w:rsidR="001541F0" w:rsidRPr="00060FA5" w:rsidRDefault="001541F0" w:rsidP="00040BC9">
      <w:pPr>
        <w:spacing w:after="80"/>
        <w:jc w:val="center"/>
        <w:rPr>
          <w:rFonts w:ascii="Arial" w:hAnsi="Arial" w:cs="Arial"/>
          <w:b/>
          <w:szCs w:val="24"/>
        </w:rPr>
      </w:pPr>
      <w:r w:rsidRPr="00060FA5">
        <w:rPr>
          <w:rFonts w:ascii="Arial" w:hAnsi="Arial" w:cs="Arial"/>
          <w:b/>
          <w:szCs w:val="24"/>
        </w:rPr>
        <w:t>ASCC Annual General Meeting</w:t>
      </w:r>
    </w:p>
    <w:p w14:paraId="1B2C924F" w14:textId="55B5CA09" w:rsidR="00FA00E9" w:rsidRPr="00B96B81" w:rsidRDefault="00111D91" w:rsidP="00040BC9">
      <w:pPr>
        <w:spacing w:after="160"/>
        <w:jc w:val="center"/>
        <w:rPr>
          <w:rFonts w:ascii="Arial" w:hAnsi="Arial" w:cs="Arial"/>
          <w:b/>
          <w:color w:val="002060"/>
          <w:szCs w:val="24"/>
        </w:rPr>
      </w:pPr>
      <w:r>
        <w:rPr>
          <w:rFonts w:ascii="Arial" w:hAnsi="Arial" w:cs="Arial"/>
          <w:b/>
          <w:color w:val="002060"/>
          <w:szCs w:val="24"/>
        </w:rPr>
        <w:t>Friday,</w:t>
      </w:r>
      <w:r w:rsidR="00FA00E9" w:rsidRPr="00B96B81">
        <w:rPr>
          <w:rFonts w:ascii="Arial" w:hAnsi="Arial" w:cs="Arial"/>
          <w:b/>
          <w:color w:val="002060"/>
          <w:szCs w:val="24"/>
        </w:rPr>
        <w:t xml:space="preserve"> October</w:t>
      </w:r>
      <w:r>
        <w:rPr>
          <w:rFonts w:ascii="Arial" w:hAnsi="Arial" w:cs="Arial"/>
          <w:b/>
          <w:color w:val="002060"/>
          <w:szCs w:val="24"/>
        </w:rPr>
        <w:t xml:space="preserve"> 13,</w:t>
      </w:r>
      <w:r w:rsidR="00FA00E9" w:rsidRPr="00B96B81">
        <w:rPr>
          <w:rFonts w:ascii="Arial" w:hAnsi="Arial" w:cs="Arial"/>
          <w:b/>
          <w:color w:val="002060"/>
          <w:szCs w:val="24"/>
        </w:rPr>
        <w:t xml:space="preserve"> 2023</w:t>
      </w:r>
    </w:p>
    <w:p w14:paraId="17F59F31" w14:textId="77F013C1" w:rsidR="001541F0" w:rsidRPr="009347D2" w:rsidRDefault="00FA00E9" w:rsidP="00040BC9">
      <w:pPr>
        <w:spacing w:after="40"/>
        <w:jc w:val="center"/>
        <w:rPr>
          <w:rFonts w:ascii="Arial" w:hAnsi="Arial" w:cs="Arial"/>
          <w:b/>
          <w:sz w:val="20"/>
          <w:szCs w:val="24"/>
        </w:rPr>
      </w:pPr>
      <w:r w:rsidRPr="009347D2">
        <w:rPr>
          <w:rFonts w:ascii="Arial" w:hAnsi="Arial" w:cs="Arial"/>
          <w:b/>
          <w:sz w:val="20"/>
          <w:szCs w:val="24"/>
        </w:rPr>
        <w:t>Primary Site</w:t>
      </w:r>
      <w:r w:rsidR="00257941">
        <w:rPr>
          <w:rFonts w:ascii="Arial" w:hAnsi="Arial" w:cs="Arial"/>
          <w:b/>
          <w:sz w:val="20"/>
          <w:szCs w:val="24"/>
        </w:rPr>
        <w:t xml:space="preserve"> </w:t>
      </w:r>
      <w:r w:rsidR="00BA7FCC">
        <w:rPr>
          <w:rFonts w:ascii="Arial" w:hAnsi="Arial" w:cs="Arial"/>
          <w:b/>
          <w:sz w:val="20"/>
          <w:szCs w:val="24"/>
        </w:rPr>
        <w:t>(Calgary)</w:t>
      </w:r>
      <w:r w:rsidRPr="009347D2">
        <w:rPr>
          <w:rFonts w:ascii="Arial" w:hAnsi="Arial" w:cs="Arial"/>
          <w:b/>
          <w:sz w:val="20"/>
          <w:szCs w:val="24"/>
        </w:rPr>
        <w:t xml:space="preserve">: </w:t>
      </w:r>
      <w:r w:rsidR="006C272A" w:rsidRPr="009347D2">
        <w:rPr>
          <w:rFonts w:ascii="Arial" w:hAnsi="Arial" w:cs="Arial"/>
          <w:b/>
          <w:sz w:val="20"/>
          <w:szCs w:val="24"/>
        </w:rPr>
        <w:t xml:space="preserve">3535 Research Rd NW, </w:t>
      </w:r>
      <w:r w:rsidR="001541F0" w:rsidRPr="009347D2">
        <w:rPr>
          <w:rFonts w:ascii="Arial" w:hAnsi="Arial" w:cs="Arial"/>
          <w:b/>
          <w:sz w:val="20"/>
          <w:szCs w:val="24"/>
        </w:rPr>
        <w:t>Calgary, AB</w:t>
      </w:r>
      <w:r w:rsidR="006C272A" w:rsidRPr="009347D2">
        <w:rPr>
          <w:rFonts w:ascii="Arial" w:hAnsi="Arial" w:cs="Arial"/>
          <w:b/>
          <w:sz w:val="20"/>
          <w:szCs w:val="24"/>
        </w:rPr>
        <w:t xml:space="preserve"> T2L 2K8</w:t>
      </w:r>
      <w:r w:rsidR="00BA7FCC">
        <w:rPr>
          <w:rFonts w:ascii="Arial" w:hAnsi="Arial" w:cs="Arial"/>
          <w:b/>
          <w:sz w:val="20"/>
          <w:szCs w:val="24"/>
        </w:rPr>
        <w:t>, Theatre</w:t>
      </w:r>
      <w:r w:rsidR="00257941">
        <w:rPr>
          <w:rFonts w:ascii="Arial" w:hAnsi="Arial" w:cs="Arial"/>
          <w:b/>
          <w:sz w:val="20"/>
          <w:szCs w:val="24"/>
        </w:rPr>
        <w:t xml:space="preserve"> R</w:t>
      </w:r>
      <w:r w:rsidR="00BA7FCC">
        <w:rPr>
          <w:rFonts w:ascii="Arial" w:hAnsi="Arial" w:cs="Arial"/>
          <w:b/>
          <w:sz w:val="20"/>
          <w:szCs w:val="24"/>
        </w:rPr>
        <w:t>oom</w:t>
      </w:r>
      <w:r w:rsidR="00257941">
        <w:rPr>
          <w:rFonts w:ascii="Arial" w:hAnsi="Arial" w:cs="Arial"/>
          <w:b/>
          <w:sz w:val="20"/>
          <w:szCs w:val="24"/>
        </w:rPr>
        <w:t>, Main F</w:t>
      </w:r>
      <w:r w:rsidR="00BA7FCC">
        <w:rPr>
          <w:rFonts w:ascii="Arial" w:hAnsi="Arial" w:cs="Arial"/>
          <w:b/>
          <w:sz w:val="20"/>
          <w:szCs w:val="24"/>
        </w:rPr>
        <w:t xml:space="preserve">loor </w:t>
      </w:r>
    </w:p>
    <w:p w14:paraId="44E8E102" w14:textId="0AFA2D7B" w:rsidR="001541F0" w:rsidRPr="009347D2" w:rsidRDefault="00FA00E9" w:rsidP="00040BC9">
      <w:pPr>
        <w:spacing w:after="40"/>
        <w:jc w:val="center"/>
        <w:rPr>
          <w:rFonts w:ascii="Arial" w:hAnsi="Arial" w:cs="Arial"/>
          <w:b/>
          <w:bCs/>
          <w:sz w:val="20"/>
          <w:szCs w:val="24"/>
          <w:lang w:val="en-CA"/>
        </w:rPr>
      </w:pPr>
      <w:r w:rsidRPr="009347D2">
        <w:rPr>
          <w:rFonts w:ascii="Arial" w:hAnsi="Arial" w:cs="Arial"/>
          <w:b/>
          <w:bCs/>
          <w:sz w:val="20"/>
          <w:szCs w:val="24"/>
          <w:lang w:val="en-CA"/>
        </w:rPr>
        <w:t>Secondary Site</w:t>
      </w:r>
      <w:r w:rsidR="00BA7FCC">
        <w:rPr>
          <w:rFonts w:ascii="Arial" w:hAnsi="Arial" w:cs="Arial"/>
          <w:b/>
          <w:bCs/>
          <w:sz w:val="20"/>
          <w:szCs w:val="24"/>
          <w:lang w:val="en-CA"/>
        </w:rPr>
        <w:t xml:space="preserve"> (Edmonton)</w:t>
      </w:r>
      <w:r w:rsidRPr="009347D2">
        <w:rPr>
          <w:rFonts w:ascii="Arial" w:hAnsi="Arial" w:cs="Arial"/>
          <w:b/>
          <w:bCs/>
          <w:sz w:val="20"/>
          <w:szCs w:val="24"/>
          <w:lang w:val="en-CA"/>
        </w:rPr>
        <w:t xml:space="preserve">: </w:t>
      </w:r>
      <w:r w:rsidR="006C272A" w:rsidRPr="009347D2">
        <w:rPr>
          <w:rFonts w:ascii="Arial" w:hAnsi="Arial" w:cs="Arial"/>
          <w:b/>
          <w:bCs/>
          <w:sz w:val="20"/>
          <w:szCs w:val="24"/>
          <w:lang w:val="en-CA"/>
        </w:rPr>
        <w:t>University of Alberta,</w:t>
      </w:r>
      <w:r w:rsidR="00BA7FCC">
        <w:rPr>
          <w:rFonts w:ascii="Arial" w:hAnsi="Arial" w:cs="Arial"/>
          <w:b/>
          <w:bCs/>
          <w:sz w:val="20"/>
          <w:szCs w:val="24"/>
          <w:lang w:val="en-CA"/>
        </w:rPr>
        <w:t xml:space="preserve"> ECHA, Room 1-490</w:t>
      </w:r>
    </w:p>
    <w:p w14:paraId="350CEB22" w14:textId="2269890C" w:rsidR="00FA00E9" w:rsidRPr="009347D2" w:rsidRDefault="00BA7FCC" w:rsidP="00040BC9">
      <w:pPr>
        <w:spacing w:after="40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  <w:lang w:val="en-CA"/>
        </w:rPr>
        <w:t xml:space="preserve">Virtual: </w:t>
      </w:r>
      <w:r w:rsidRPr="00AF3E11">
        <w:rPr>
          <w:rFonts w:ascii="Arial" w:hAnsi="Arial" w:cs="Arial"/>
          <w:b/>
          <w:bCs/>
          <w:sz w:val="20"/>
          <w:szCs w:val="24"/>
          <w:lang w:val="en-CA"/>
        </w:rPr>
        <w:t>Zoom link</w:t>
      </w:r>
      <w:r w:rsidR="00AF3E11">
        <w:rPr>
          <w:rFonts w:ascii="Arial" w:hAnsi="Arial" w:cs="Arial"/>
          <w:b/>
          <w:bCs/>
          <w:sz w:val="20"/>
          <w:szCs w:val="24"/>
          <w:lang w:val="en-CA"/>
        </w:rPr>
        <w:t xml:space="preserve"> will be provided to those who registered</w:t>
      </w:r>
    </w:p>
    <w:p w14:paraId="4BA55649" w14:textId="77777777" w:rsidR="001541F0" w:rsidRPr="00040BC9" w:rsidRDefault="001541F0" w:rsidP="001541F0">
      <w:pPr>
        <w:rPr>
          <w:rFonts w:ascii="Arial" w:hAnsi="Arial" w:cs="Arial"/>
          <w:sz w:val="28"/>
          <w:szCs w:val="28"/>
          <w:lang w:val="en-US"/>
        </w:rPr>
      </w:pPr>
    </w:p>
    <w:p w14:paraId="1AD599EA" w14:textId="1A17A073" w:rsidR="00E61751" w:rsidRPr="00060FA5" w:rsidRDefault="00325CB7" w:rsidP="00325CB7">
      <w:pPr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60FA5">
        <w:rPr>
          <w:rFonts w:ascii="Arial" w:hAnsi="Arial" w:cs="Arial"/>
          <w:b/>
          <w:i/>
          <w:sz w:val="28"/>
          <w:szCs w:val="28"/>
          <w:lang w:val="en-US"/>
        </w:rPr>
        <w:t xml:space="preserve">"Digitization, Accessibility, and </w:t>
      </w:r>
      <w:r w:rsidR="007716C8" w:rsidRPr="00060FA5">
        <w:rPr>
          <w:rFonts w:ascii="Arial" w:hAnsi="Arial" w:cs="Arial"/>
          <w:b/>
          <w:i/>
          <w:sz w:val="28"/>
          <w:szCs w:val="28"/>
          <w:lang w:val="en-US"/>
        </w:rPr>
        <w:t xml:space="preserve">Data Science </w:t>
      </w:r>
      <w:r w:rsidRPr="00060FA5">
        <w:rPr>
          <w:rFonts w:ascii="Arial" w:hAnsi="Arial" w:cs="Arial"/>
          <w:b/>
          <w:i/>
          <w:sz w:val="28"/>
          <w:szCs w:val="28"/>
          <w:lang w:val="en-US"/>
        </w:rPr>
        <w:t>in Lab Testing</w:t>
      </w:r>
      <w:r w:rsidR="007716C8" w:rsidRPr="00060FA5">
        <w:rPr>
          <w:rFonts w:ascii="Arial" w:hAnsi="Arial" w:cs="Arial"/>
          <w:b/>
          <w:i/>
          <w:sz w:val="28"/>
          <w:szCs w:val="28"/>
          <w:lang w:val="en-US"/>
        </w:rPr>
        <w:t>”</w:t>
      </w:r>
    </w:p>
    <w:p w14:paraId="41150551" w14:textId="40254964" w:rsidR="00060FA5" w:rsidRPr="00040BC9" w:rsidRDefault="00060FA5" w:rsidP="001541F0">
      <w:pPr>
        <w:rPr>
          <w:rFonts w:ascii="Arial" w:hAnsi="Arial" w:cs="Arial"/>
          <w:b/>
          <w:sz w:val="28"/>
          <w:szCs w:val="28"/>
          <w:lang w:val="en-US"/>
        </w:rPr>
      </w:pPr>
    </w:p>
    <w:p w14:paraId="432A62B8" w14:textId="35CDAFD8" w:rsidR="00BA7FCC" w:rsidRDefault="00BA7FCC" w:rsidP="001541F0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Friday, October 13, 2023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7639"/>
      </w:tblGrid>
      <w:tr w:rsidR="00BA7FCC" w14:paraId="3DDE8ED9" w14:textId="77777777" w:rsidTr="001F68B7">
        <w:tc>
          <w:tcPr>
            <w:tcW w:w="1711" w:type="dxa"/>
          </w:tcPr>
          <w:p w14:paraId="60563D1A" w14:textId="5F6031AD" w:rsidR="00BA7FCC" w:rsidRDefault="00BA7FCC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60FA5">
              <w:rPr>
                <w:rFonts w:ascii="Arial" w:hAnsi="Arial" w:cs="Arial"/>
                <w:sz w:val="22"/>
                <w:szCs w:val="22"/>
                <w:lang w:val="en-US"/>
              </w:rPr>
              <w:t xml:space="preserve">13:00 – 13:55      </w:t>
            </w:r>
          </w:p>
        </w:tc>
        <w:tc>
          <w:tcPr>
            <w:tcW w:w="7639" w:type="dxa"/>
          </w:tcPr>
          <w:p w14:paraId="1EA99099" w14:textId="77777777" w:rsidR="00BA7FCC" w:rsidRPr="00BA7FCC" w:rsidRDefault="00BA7FCC" w:rsidP="00BA7FCC">
            <w:pPr>
              <w:ind w:left="2160" w:hanging="21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A7FCC">
              <w:rPr>
                <w:rFonts w:ascii="Arial" w:hAnsi="Arial" w:cs="Arial"/>
                <w:b/>
                <w:sz w:val="22"/>
                <w:szCs w:val="22"/>
                <w:lang w:val="en-US"/>
              </w:rPr>
              <w:t>ASCC Business Meeting (ASCC Members ONLY)</w:t>
            </w:r>
          </w:p>
          <w:p w14:paraId="6772E596" w14:textId="77777777" w:rsidR="00BA7FCC" w:rsidRPr="001F68B7" w:rsidRDefault="00BA7FCC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BA7FCC" w14:paraId="679B0802" w14:textId="77777777" w:rsidTr="001F68B7">
        <w:tc>
          <w:tcPr>
            <w:tcW w:w="1711" w:type="dxa"/>
          </w:tcPr>
          <w:p w14:paraId="1E1AEF21" w14:textId="2E069F8D" w:rsidR="00BA7FCC" w:rsidRDefault="001F68B7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60FA5">
              <w:rPr>
                <w:rFonts w:ascii="Arial" w:hAnsi="Arial" w:cs="Arial"/>
                <w:sz w:val="22"/>
                <w:szCs w:val="22"/>
                <w:lang w:val="en-US"/>
              </w:rPr>
              <w:t xml:space="preserve">13:55 – 14:00      </w:t>
            </w:r>
          </w:p>
        </w:tc>
        <w:tc>
          <w:tcPr>
            <w:tcW w:w="7639" w:type="dxa"/>
          </w:tcPr>
          <w:p w14:paraId="29DD5660" w14:textId="77777777" w:rsidR="00BA7FCC" w:rsidRDefault="006232C2" w:rsidP="001F68B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232C2">
              <w:rPr>
                <w:rFonts w:ascii="Arial" w:hAnsi="Arial" w:cs="Arial"/>
                <w:b/>
                <w:sz w:val="22"/>
                <w:szCs w:val="22"/>
                <w:lang w:val="en-US"/>
              </w:rPr>
              <w:t>Welcome and ASCC Outstanding Con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tribution to Clinical Chemistry </w:t>
            </w:r>
            <w:r w:rsidRPr="006232C2">
              <w:rPr>
                <w:rFonts w:ascii="Arial" w:hAnsi="Arial" w:cs="Arial"/>
                <w:b/>
                <w:sz w:val="22"/>
                <w:szCs w:val="22"/>
                <w:lang w:val="en-US"/>
              </w:rPr>
              <w:t>Award</w:t>
            </w:r>
            <w:r w:rsidR="001F68B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Announcement </w:t>
            </w:r>
          </w:p>
          <w:p w14:paraId="0A5485BB" w14:textId="4F23C22F" w:rsidR="001F68B7" w:rsidRPr="001F68B7" w:rsidRDefault="001F68B7" w:rsidP="001F68B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BA7FCC" w14:paraId="1357712A" w14:textId="77777777" w:rsidTr="001F68B7">
        <w:tc>
          <w:tcPr>
            <w:tcW w:w="1711" w:type="dxa"/>
          </w:tcPr>
          <w:p w14:paraId="418F33F4" w14:textId="46E57C3C" w:rsidR="00BA7FCC" w:rsidRDefault="00BA7FCC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60FA5">
              <w:rPr>
                <w:rFonts w:ascii="Arial" w:hAnsi="Arial" w:cs="Arial"/>
                <w:sz w:val="22"/>
                <w:szCs w:val="22"/>
                <w:lang w:val="en-US"/>
              </w:rPr>
              <w:t xml:space="preserve">14:00 – 15:00      </w:t>
            </w:r>
          </w:p>
        </w:tc>
        <w:tc>
          <w:tcPr>
            <w:tcW w:w="7639" w:type="dxa"/>
          </w:tcPr>
          <w:p w14:paraId="4A2261FE" w14:textId="21BD9B8A" w:rsidR="00BA7FCC" w:rsidRPr="00BA7FCC" w:rsidRDefault="00BA7FCC" w:rsidP="00BA7F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A7FCC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Keynote Speaker: Dr.</w:t>
            </w:r>
            <w:r w:rsidRPr="00BA7FC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BA7FCC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Nitika Pai</w:t>
            </w:r>
            <w:r w:rsidRPr="00BA7FC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Department of Medicine at McGill University, Centre for Outcomes Research &amp; Evaluation, Montreal, Quebec, Canada </w:t>
            </w:r>
          </w:p>
          <w:p w14:paraId="241637E6" w14:textId="5C0D6A82" w:rsidR="00BA7FCC" w:rsidRPr="00BA7FCC" w:rsidRDefault="00BA7FCC" w:rsidP="00DD63F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A7FCC">
              <w:rPr>
                <w:rFonts w:ascii="Arial" w:hAnsi="Arial" w:cs="Arial"/>
                <w:sz w:val="22"/>
                <w:szCs w:val="22"/>
              </w:rPr>
              <w:t xml:space="preserve">2023 CSCC Travelling Lecturer, Sponsored by </w:t>
            </w:r>
            <w:proofErr w:type="spellStart"/>
            <w:r w:rsidRPr="00BA7FCC">
              <w:rPr>
                <w:rFonts w:ascii="Arial" w:hAnsi="Arial" w:cs="Arial"/>
                <w:sz w:val="22"/>
                <w:szCs w:val="22"/>
              </w:rPr>
              <w:t>Biorad</w:t>
            </w:r>
            <w:proofErr w:type="spellEnd"/>
          </w:p>
          <w:p w14:paraId="56A1491C" w14:textId="77777777" w:rsidR="00BA7FCC" w:rsidRPr="00BA7FCC" w:rsidRDefault="00BA7FCC" w:rsidP="00BA7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6B383E" w14:textId="00C4F58E" w:rsidR="00BA7FCC" w:rsidRPr="00DD63FF" w:rsidRDefault="00BA7FCC" w:rsidP="00BA7FCC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Quoi de Neuf? Diagnostic technologies and digital solutions for transformation and impact</w:t>
            </w:r>
          </w:p>
          <w:p w14:paraId="0965310C" w14:textId="0A174592" w:rsidR="00BA7FCC" w:rsidRPr="00BA7FCC" w:rsidRDefault="00BA7FCC" w:rsidP="00BA7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8C771F" w14:textId="77777777" w:rsidR="00BA7FCC" w:rsidRPr="00BA7FCC" w:rsidRDefault="00BA7FCC" w:rsidP="00BA7FCC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  <w:lang w:val="en-US"/>
              </w:rPr>
            </w:pPr>
            <w:r w:rsidRPr="00BA7FCC">
              <w:rPr>
                <w:rFonts w:ascii="Arial" w:hAnsi="Arial" w:cs="Arial"/>
                <w:kern w:val="1"/>
                <w:sz w:val="22"/>
                <w:szCs w:val="22"/>
                <w:lang w:val="en-US"/>
              </w:rPr>
              <w:t>At the conclusion of this session, participants will be able to:</w:t>
            </w:r>
          </w:p>
          <w:p w14:paraId="1502B31E" w14:textId="4711EA48" w:rsidR="00BA7FCC" w:rsidRPr="00BA7FCC" w:rsidRDefault="00BA7FCC" w:rsidP="00BA7F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BA7FCC">
              <w:rPr>
                <w:rFonts w:ascii="Arial" w:hAnsi="Arial" w:cs="Arial"/>
                <w:kern w:val="1"/>
                <w:sz w:val="22"/>
                <w:szCs w:val="22"/>
              </w:rPr>
              <w:t xml:space="preserve">Identify Novel Diagnostic (Dx) Technologies </w:t>
            </w:r>
          </w:p>
          <w:p w14:paraId="3A22B6A5" w14:textId="77777777" w:rsidR="00BA7FCC" w:rsidRPr="00BA7FCC" w:rsidRDefault="00BA7FCC" w:rsidP="00BA7F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BA7FCC">
              <w:rPr>
                <w:rFonts w:ascii="Arial" w:hAnsi="Arial" w:cs="Arial"/>
                <w:kern w:val="1"/>
                <w:sz w:val="22"/>
                <w:szCs w:val="22"/>
              </w:rPr>
              <w:t>Understand the evidence on connected global Dx solutions</w:t>
            </w:r>
          </w:p>
          <w:p w14:paraId="39D4ABF6" w14:textId="1D9361FC" w:rsidR="00BA7FCC" w:rsidRPr="00BA7FCC" w:rsidRDefault="00BA7FCC" w:rsidP="00BA7F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BA7FCC">
              <w:rPr>
                <w:rFonts w:ascii="Arial" w:hAnsi="Arial" w:cs="Arial"/>
                <w:kern w:val="1"/>
                <w:sz w:val="22"/>
                <w:szCs w:val="22"/>
              </w:rPr>
              <w:t>Appreciate the solutions with potential for digital health transformation and their impact on patient centered outcomes</w:t>
            </w:r>
          </w:p>
          <w:p w14:paraId="2DC901D1" w14:textId="77777777" w:rsidR="00BA7FCC" w:rsidRDefault="00BA7FCC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BA7FCC" w14:paraId="7461578E" w14:textId="77777777" w:rsidTr="001F68B7">
        <w:tc>
          <w:tcPr>
            <w:tcW w:w="1711" w:type="dxa"/>
          </w:tcPr>
          <w:p w14:paraId="1C9D219D" w14:textId="1B91497F" w:rsidR="00BA7FCC" w:rsidRDefault="00BA7FCC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60FA5">
              <w:rPr>
                <w:rFonts w:ascii="Arial" w:hAnsi="Arial" w:cs="Arial"/>
                <w:sz w:val="22"/>
                <w:szCs w:val="22"/>
                <w:lang w:val="en-US"/>
              </w:rPr>
              <w:t>15:00 – 15:10</w:t>
            </w:r>
          </w:p>
        </w:tc>
        <w:tc>
          <w:tcPr>
            <w:tcW w:w="7639" w:type="dxa"/>
          </w:tcPr>
          <w:p w14:paraId="28C92C6F" w14:textId="77777777" w:rsidR="00BA7FCC" w:rsidRDefault="00BA7FCC" w:rsidP="001541F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0FA5">
              <w:rPr>
                <w:rFonts w:ascii="Arial" w:hAnsi="Arial" w:cs="Arial"/>
                <w:b/>
                <w:sz w:val="22"/>
                <w:szCs w:val="22"/>
                <w:lang w:val="en-US"/>
              </w:rPr>
              <w:t>Break</w:t>
            </w:r>
          </w:p>
          <w:p w14:paraId="531F5734" w14:textId="2D18BAF6" w:rsidR="006232C2" w:rsidRDefault="006232C2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BA7FCC" w14:paraId="79CA32BB" w14:textId="77777777" w:rsidTr="001F68B7">
        <w:tc>
          <w:tcPr>
            <w:tcW w:w="1711" w:type="dxa"/>
          </w:tcPr>
          <w:p w14:paraId="5568D17B" w14:textId="3867CD76" w:rsidR="00BA7FCC" w:rsidRDefault="00BA7FCC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60FA5">
              <w:rPr>
                <w:rFonts w:ascii="Arial" w:hAnsi="Arial" w:cs="Arial"/>
                <w:sz w:val="22"/>
                <w:szCs w:val="22"/>
                <w:lang w:val="en-US"/>
              </w:rPr>
              <w:t>15:10 – 16:00</w:t>
            </w:r>
          </w:p>
        </w:tc>
        <w:tc>
          <w:tcPr>
            <w:tcW w:w="7639" w:type="dxa"/>
          </w:tcPr>
          <w:p w14:paraId="14F51C58" w14:textId="2821EDFA" w:rsidR="00BA7FCC" w:rsidRPr="00060FA5" w:rsidRDefault="00BA7FCC" w:rsidP="00BA7F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0FA5">
              <w:rPr>
                <w:rFonts w:ascii="Arial" w:hAnsi="Arial" w:cs="Arial"/>
                <w:b/>
                <w:sz w:val="22"/>
                <w:szCs w:val="22"/>
                <w:lang w:val="en-US"/>
              </w:rPr>
              <w:t>Dr.</w:t>
            </w:r>
            <w:r w:rsidRPr="00060F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0FA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Dennis Orton,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University of Calgary, Cumming School of Medicine, </w:t>
            </w:r>
            <w:r w:rsidRPr="00687F64">
              <w:rPr>
                <w:rFonts w:ascii="Arial" w:hAnsi="Arial" w:cs="Arial"/>
                <w:b/>
                <w:sz w:val="22"/>
                <w:szCs w:val="22"/>
                <w:lang w:val="en-US"/>
              </w:rPr>
              <w:t>Alberta Precision Labs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r w:rsidRPr="00060FA5">
              <w:rPr>
                <w:rFonts w:ascii="Arial" w:hAnsi="Arial" w:cs="Arial"/>
                <w:b/>
                <w:sz w:val="22"/>
                <w:szCs w:val="22"/>
                <w:lang w:val="en-US"/>
              </w:rPr>
              <w:t>Calgary, Alberta, Canada</w:t>
            </w:r>
          </w:p>
          <w:p w14:paraId="34762463" w14:textId="77777777" w:rsidR="00BA7FCC" w:rsidRDefault="00BA7FCC" w:rsidP="00BA7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4D1CDC" w14:textId="13CBFA77" w:rsidR="00BA7FCC" w:rsidRPr="00DD63FF" w:rsidRDefault="00BA7FCC" w:rsidP="00BA7FCC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WorRking</w:t>
            </w:r>
            <w:proofErr w:type="spellEnd"/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smart, not </w:t>
            </w:r>
            <w:proofErr w:type="spellStart"/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haRd</w:t>
            </w:r>
            <w:proofErr w:type="spellEnd"/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MoRe</w:t>
            </w:r>
            <w:proofErr w:type="spellEnd"/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examples of R in the clinical lab</w:t>
            </w:r>
          </w:p>
          <w:p w14:paraId="13546A4B" w14:textId="287E8887" w:rsidR="00BA7FCC" w:rsidRDefault="00BA7FCC" w:rsidP="00BA7FC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4BA3C596" w14:textId="5F2C8B68" w:rsidR="00BA7FCC" w:rsidRPr="00BA7FCC" w:rsidRDefault="00BA7FCC" w:rsidP="00BA7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A7FCC">
              <w:rPr>
                <w:rFonts w:ascii="Arial" w:hAnsi="Arial" w:cs="Arial"/>
                <w:sz w:val="22"/>
                <w:szCs w:val="22"/>
                <w:lang w:val="en-US"/>
              </w:rPr>
              <w:t>At the conclusion of this session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participants will be able to:</w:t>
            </w:r>
          </w:p>
          <w:p w14:paraId="64DFF12B" w14:textId="01D80FA0" w:rsidR="00BA7FCC" w:rsidRPr="00BA7FCC" w:rsidRDefault="00BA7FCC" w:rsidP="00BA7F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A7FCC">
              <w:rPr>
                <w:rFonts w:ascii="Arial" w:hAnsi="Arial" w:cs="Arial"/>
                <w:sz w:val="22"/>
                <w:szCs w:val="22"/>
              </w:rPr>
              <w:t>Understand how R may be used to perform reproducible large-scale data analyses</w:t>
            </w:r>
          </w:p>
          <w:p w14:paraId="7E33EB1D" w14:textId="1AD942A9" w:rsidR="00BA7FCC" w:rsidRPr="00BA7FCC" w:rsidRDefault="00BA7FCC" w:rsidP="00BA7F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A7FCC">
              <w:rPr>
                <w:rFonts w:ascii="Arial" w:hAnsi="Arial" w:cs="Arial"/>
                <w:sz w:val="22"/>
                <w:szCs w:val="22"/>
              </w:rPr>
              <w:t>Appreciate how using R will complement other analytics tools</w:t>
            </w:r>
          </w:p>
          <w:p w14:paraId="51C1D317" w14:textId="09F4E7DD" w:rsidR="00BA7FCC" w:rsidRPr="007A28E8" w:rsidRDefault="00BA7FCC" w:rsidP="00BA7F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A7FCC">
              <w:rPr>
                <w:rFonts w:ascii="Arial" w:hAnsi="Arial" w:cs="Arial"/>
                <w:sz w:val="22"/>
                <w:szCs w:val="22"/>
              </w:rPr>
              <w:t>Gain some appreciation about how the R language has evolved over time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7FCC">
              <w:rPr>
                <w:rFonts w:ascii="Arial" w:hAnsi="Arial" w:cs="Arial"/>
                <w:sz w:val="22"/>
                <w:szCs w:val="22"/>
              </w:rPr>
              <w:t>to become more user-friendly</w:t>
            </w:r>
          </w:p>
          <w:p w14:paraId="31392EEE" w14:textId="77777777" w:rsidR="00BA7FCC" w:rsidRDefault="00BA7FCC" w:rsidP="001541F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7A28E8" w14:paraId="0909FF4F" w14:textId="77777777" w:rsidTr="001F68B7">
        <w:tc>
          <w:tcPr>
            <w:tcW w:w="1711" w:type="dxa"/>
          </w:tcPr>
          <w:p w14:paraId="0841F7D3" w14:textId="43ADDC13" w:rsidR="007A28E8" w:rsidRPr="00060FA5" w:rsidRDefault="007A28E8" w:rsidP="001541F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FA5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16:00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– 16:15</w:t>
            </w:r>
          </w:p>
        </w:tc>
        <w:tc>
          <w:tcPr>
            <w:tcW w:w="7639" w:type="dxa"/>
          </w:tcPr>
          <w:p w14:paraId="27325377" w14:textId="6D4BEAB0" w:rsidR="007A28E8" w:rsidRPr="007A28E8" w:rsidRDefault="007A28E8" w:rsidP="007A28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A28E8">
              <w:rPr>
                <w:rFonts w:ascii="Arial" w:hAnsi="Arial" w:cs="Arial"/>
                <w:b/>
                <w:sz w:val="22"/>
                <w:szCs w:val="22"/>
                <w:lang w:val="en-US"/>
              </w:rPr>
              <w:t>Past Trainee Presentation#1: Dr. Michael Reid, Clinical Chemist at DynaLIFE Medical Labs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, Calgary, Alberta, Canada</w:t>
            </w:r>
          </w:p>
          <w:p w14:paraId="390C3120" w14:textId="23C56AE6" w:rsidR="007A28E8" w:rsidRPr="007A28E8" w:rsidRDefault="007A28E8" w:rsidP="007A28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7A2BDF6" w14:textId="696ECB71" w:rsidR="007A28E8" w:rsidRPr="00DD63FF" w:rsidRDefault="007A28E8" w:rsidP="007A28E8">
            <w:pPr>
              <w:rPr>
                <w:rFonts w:ascii="Arial" w:hAnsi="Arial" w:cs="Arial"/>
                <w:b/>
                <w:i/>
                <w:kern w:val="1"/>
                <w:sz w:val="22"/>
                <w:szCs w:val="22"/>
                <w:lang w:val="en-US"/>
              </w:rPr>
            </w:pPr>
            <w:r w:rsidRPr="00DD63FF">
              <w:rPr>
                <w:rFonts w:ascii="Arial" w:hAnsi="Arial" w:cs="Arial"/>
                <w:b/>
                <w:i/>
                <w:kern w:val="1"/>
                <w:sz w:val="22"/>
                <w:szCs w:val="22"/>
                <w:lang w:val="en-US"/>
              </w:rPr>
              <w:t>Vanishing Act: Air Exposure During Neonatal Blood Collection Significantly Reduces Total Plasma Carbon Dioxide</w:t>
            </w:r>
          </w:p>
          <w:p w14:paraId="5A7FAA95" w14:textId="6EBFEB9F" w:rsidR="007A28E8" w:rsidRDefault="007A28E8" w:rsidP="007A28E8">
            <w:pPr>
              <w:rPr>
                <w:rFonts w:ascii="Arial" w:hAnsi="Arial" w:cs="Arial"/>
                <w:kern w:val="1"/>
                <w:lang w:val="en-US"/>
              </w:rPr>
            </w:pPr>
          </w:p>
          <w:p w14:paraId="58AF6E81" w14:textId="77777777" w:rsidR="007A28E8" w:rsidRPr="007A28E8" w:rsidRDefault="007A28E8" w:rsidP="007A28E8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  <w:lang w:val="en-US"/>
              </w:rPr>
            </w:pPr>
            <w:r w:rsidRPr="007A28E8">
              <w:rPr>
                <w:rFonts w:ascii="Arial" w:hAnsi="Arial" w:cs="Arial"/>
                <w:kern w:val="1"/>
                <w:sz w:val="22"/>
                <w:lang w:val="en-US"/>
              </w:rPr>
              <w:t>At the conclusion of this session, participants will be able to:</w:t>
            </w:r>
          </w:p>
          <w:p w14:paraId="5D2F3735" w14:textId="77777777" w:rsidR="007A28E8" w:rsidRPr="007A28E8" w:rsidRDefault="007A28E8" w:rsidP="007A28E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7A28E8">
              <w:rPr>
                <w:rFonts w:ascii="Arial" w:hAnsi="Arial" w:cs="Arial"/>
                <w:kern w:val="1"/>
                <w:sz w:val="22"/>
              </w:rPr>
              <w:t xml:space="preserve">Describe the components of the whole testing process that affect the stability of TCO2 and what factors result in the greatest loss of TCO2. </w:t>
            </w:r>
          </w:p>
          <w:p w14:paraId="0DCA22F9" w14:textId="77777777" w:rsidR="007A28E8" w:rsidRPr="007A28E8" w:rsidRDefault="007A28E8" w:rsidP="007A28E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7A28E8">
              <w:rPr>
                <w:rFonts w:ascii="Arial" w:hAnsi="Arial" w:cs="Arial"/>
                <w:kern w:val="1"/>
                <w:sz w:val="22"/>
              </w:rPr>
              <w:t>Implement strategies to reduce the loss of TCO2 in neonatal blood collections that are exposed to air</w:t>
            </w:r>
          </w:p>
          <w:p w14:paraId="65CD1E23" w14:textId="032DC423" w:rsidR="007A28E8" w:rsidRPr="007A28E8" w:rsidRDefault="007A28E8" w:rsidP="007A28E8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28E8" w14:paraId="790F8387" w14:textId="77777777" w:rsidTr="001F68B7">
        <w:tc>
          <w:tcPr>
            <w:tcW w:w="1711" w:type="dxa"/>
          </w:tcPr>
          <w:p w14:paraId="6A434666" w14:textId="07D793E5" w:rsidR="007A28E8" w:rsidRPr="00FE6D28" w:rsidRDefault="007A28E8" w:rsidP="001541F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6D28">
              <w:rPr>
                <w:rFonts w:ascii="Arial" w:hAnsi="Arial" w:cs="Arial"/>
                <w:sz w:val="22"/>
                <w:szCs w:val="22"/>
                <w:lang w:val="en-US"/>
              </w:rPr>
              <w:t>16:15 – 16:30</w:t>
            </w:r>
          </w:p>
        </w:tc>
        <w:tc>
          <w:tcPr>
            <w:tcW w:w="7639" w:type="dxa"/>
          </w:tcPr>
          <w:p w14:paraId="7309394D" w14:textId="7E4566ED" w:rsidR="007A28E8" w:rsidRPr="00FE6D28" w:rsidRDefault="001F68B7" w:rsidP="00BA7F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Current Trainee Presentation #1</w:t>
            </w:r>
            <w:r w:rsidR="007A28E8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Dr. Sally Ezra, </w:t>
            </w:r>
            <w:r w:rsidR="00FE6D28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Senior Clinical Biochemistry </w:t>
            </w:r>
            <w:r w:rsidR="002F3B01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>Postdoctoral</w:t>
            </w:r>
            <w:r w:rsidR="00FE6D28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Fellow, Uni</w:t>
            </w:r>
            <w:r w:rsidR="00284B97">
              <w:rPr>
                <w:rFonts w:ascii="Arial" w:hAnsi="Arial" w:cs="Arial"/>
                <w:b/>
                <w:sz w:val="22"/>
                <w:szCs w:val="22"/>
                <w:lang w:val="en-US"/>
              </w:rPr>
              <w:t>versity of Calgary and Alberta P</w:t>
            </w:r>
            <w:r w:rsidR="00FE6D28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>recision Laboratories, Calgary, Alberta, Canada</w:t>
            </w:r>
          </w:p>
          <w:p w14:paraId="2FDBD24C" w14:textId="17515BD1" w:rsidR="00FE6D28" w:rsidRDefault="00FE6D28" w:rsidP="00FE6D28">
            <w:pPr>
              <w:pStyle w:val="Default"/>
            </w:pPr>
          </w:p>
          <w:p w14:paraId="1F1F8581" w14:textId="77777777" w:rsidR="00FE6D28" w:rsidRPr="00DD63FF" w:rsidRDefault="00FE6D28" w:rsidP="00FE6D28">
            <w:pPr>
              <w:pStyle w:val="Default"/>
              <w:rPr>
                <w:b/>
                <w:i/>
                <w:sz w:val="22"/>
                <w:szCs w:val="23"/>
              </w:rPr>
            </w:pPr>
            <w:r w:rsidRPr="00DD63FF">
              <w:rPr>
                <w:b/>
                <w:i/>
                <w:sz w:val="22"/>
                <w:szCs w:val="23"/>
              </w:rPr>
              <w:t xml:space="preserve">Development of LC-MS/MS Panel for Accurate Diagnosis of Primary Aldosteronism </w:t>
            </w:r>
          </w:p>
          <w:p w14:paraId="65AB117E" w14:textId="273C0C03" w:rsidR="00FE6D28" w:rsidRPr="00FE6D28" w:rsidRDefault="00FE6D28" w:rsidP="00BA7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FB9008" w14:textId="77777777" w:rsidR="00FE6D28" w:rsidRPr="00FE6D28" w:rsidRDefault="00FE6D28" w:rsidP="00FE6D2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6D28">
              <w:rPr>
                <w:rFonts w:ascii="Arial" w:hAnsi="Arial" w:cs="Arial"/>
                <w:sz w:val="22"/>
                <w:szCs w:val="22"/>
                <w:lang w:val="en-US"/>
              </w:rPr>
              <w:t>At the conclusion of this session, participants will be able to:</w:t>
            </w:r>
          </w:p>
          <w:p w14:paraId="7B2D8AFA" w14:textId="273B36D7" w:rsidR="00FE6D28" w:rsidRPr="00FE6D28" w:rsidRDefault="00FE6D28" w:rsidP="00FE6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FE6D28">
              <w:rPr>
                <w:rFonts w:ascii="Arial" w:hAnsi="Arial" w:cs="Arial"/>
                <w:sz w:val="22"/>
                <w:szCs w:val="22"/>
              </w:rPr>
              <w:t>Describe the pathophysiology of Primary Aldosteronism (PA).</w:t>
            </w:r>
          </w:p>
          <w:p w14:paraId="7A66A17B" w14:textId="6B3CED50" w:rsidR="00FE6D28" w:rsidRPr="00FE6D28" w:rsidRDefault="00FE6D28" w:rsidP="00FE6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FE6D28">
              <w:rPr>
                <w:rFonts w:ascii="Arial" w:hAnsi="Arial" w:cs="Arial"/>
                <w:sz w:val="22"/>
                <w:szCs w:val="22"/>
              </w:rPr>
              <w:t>Understand the challenges associated with current immunoassays in the diagnosis PA.</w:t>
            </w:r>
          </w:p>
          <w:p w14:paraId="3EA1A59B" w14:textId="77777777" w:rsidR="007A28E8" w:rsidRDefault="00FE6D28" w:rsidP="00BA7F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FE6D28">
              <w:rPr>
                <w:rFonts w:ascii="Arial" w:hAnsi="Arial" w:cs="Arial"/>
                <w:sz w:val="22"/>
                <w:szCs w:val="22"/>
              </w:rPr>
              <w:t>Recognize the motivation behind developing an LC-MS/MS panel for PA diagnosis.</w:t>
            </w:r>
          </w:p>
          <w:p w14:paraId="31F0AC52" w14:textId="1802CDE6" w:rsidR="00FE6D28" w:rsidRPr="00FE6D28" w:rsidRDefault="00FE6D28" w:rsidP="00FE6D2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28E8" w14:paraId="3FFB4758" w14:textId="77777777" w:rsidTr="001F68B7">
        <w:tc>
          <w:tcPr>
            <w:tcW w:w="1711" w:type="dxa"/>
          </w:tcPr>
          <w:p w14:paraId="311D8594" w14:textId="754B51E2" w:rsidR="007A28E8" w:rsidRPr="00060FA5" w:rsidRDefault="007A28E8" w:rsidP="007A28E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16:30 – 16:45</w:t>
            </w:r>
          </w:p>
        </w:tc>
        <w:tc>
          <w:tcPr>
            <w:tcW w:w="7639" w:type="dxa"/>
          </w:tcPr>
          <w:p w14:paraId="07D3D66D" w14:textId="6014EA6B" w:rsidR="002F3B01" w:rsidRDefault="001F68B7" w:rsidP="002F3B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Current Trainee Presentation #2</w:t>
            </w:r>
            <w:r w:rsid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Dr. </w:t>
            </w:r>
            <w:r w:rsidR="002F3B01" w:rsidRPr="002F3B01">
              <w:rPr>
                <w:rFonts w:ascii="Arial" w:hAnsi="Arial" w:cs="Arial"/>
                <w:b/>
                <w:sz w:val="22"/>
                <w:szCs w:val="22"/>
                <w:lang w:val="en-US"/>
              </w:rPr>
              <w:t>Fahed Elian</w:t>
            </w:r>
            <w:r w:rsidR="002F3B01">
              <w:rPr>
                <w:rFonts w:ascii="Arial" w:hAnsi="Arial" w:cs="Arial"/>
                <w:b/>
                <w:sz w:val="22"/>
                <w:szCs w:val="22"/>
                <w:lang w:val="en-US"/>
              </w:rPr>
              <w:t>, Junior</w:t>
            </w:r>
            <w:r w:rsidR="002F3B01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Clinical Biochemistry Postdoctoral</w:t>
            </w:r>
            <w:r w:rsidR="002F3B0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Fellow, University of Alberta</w:t>
            </w:r>
            <w:r w:rsidR="002F3B01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and Albert</w:t>
            </w:r>
            <w:r w:rsidR="00284B97">
              <w:rPr>
                <w:rFonts w:ascii="Arial" w:hAnsi="Arial" w:cs="Arial"/>
                <w:b/>
                <w:sz w:val="22"/>
                <w:szCs w:val="22"/>
                <w:lang w:val="en-US"/>
              </w:rPr>
              <w:t>a P</w:t>
            </w:r>
            <w:r w:rsidR="002F3B01">
              <w:rPr>
                <w:rFonts w:ascii="Arial" w:hAnsi="Arial" w:cs="Arial"/>
                <w:b/>
                <w:sz w:val="22"/>
                <w:szCs w:val="22"/>
                <w:lang w:val="en-US"/>
              </w:rPr>
              <w:t>recision Laboratories, Edmonton</w:t>
            </w:r>
            <w:r w:rsidR="002F3B01" w:rsidRPr="00FE6D28">
              <w:rPr>
                <w:rFonts w:ascii="Arial" w:hAnsi="Arial" w:cs="Arial"/>
                <w:b/>
                <w:sz w:val="22"/>
                <w:szCs w:val="22"/>
                <w:lang w:val="en-US"/>
              </w:rPr>
              <w:t>, Alberta, Canada</w:t>
            </w:r>
          </w:p>
          <w:p w14:paraId="53A55360" w14:textId="087C67EA" w:rsidR="002F3B01" w:rsidRDefault="002F3B01" w:rsidP="002F3B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7AB2DE9" w14:textId="1EA0FC64" w:rsidR="002F3B01" w:rsidRPr="00DD63FF" w:rsidRDefault="002F3B01" w:rsidP="002F3B01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DD63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What the HIL is happening! Evaluation of hemolysis, Icterus, and lipemia indices for specimen integrity</w:t>
            </w:r>
          </w:p>
          <w:p w14:paraId="20FF37D6" w14:textId="3176622A" w:rsidR="002F3B01" w:rsidRDefault="002F3B01" w:rsidP="002F3B01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25A0B85B" w14:textId="5A05D257" w:rsidR="002F3B01" w:rsidRDefault="002F3B01" w:rsidP="002F3B01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FE6D28">
              <w:rPr>
                <w:rFonts w:ascii="Arial" w:hAnsi="Arial" w:cs="Arial"/>
                <w:sz w:val="22"/>
                <w:szCs w:val="22"/>
                <w:lang w:val="en-US"/>
              </w:rPr>
              <w:t>t the conclusion of this session, participants will be able to:</w:t>
            </w:r>
          </w:p>
          <w:p w14:paraId="5AD2B7FB" w14:textId="3515C661" w:rsidR="002F3B01" w:rsidRPr="002F3B01" w:rsidRDefault="002F3B01" w:rsidP="002F3B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F3B01">
              <w:rPr>
                <w:rFonts w:ascii="Arial" w:hAnsi="Arial" w:cs="Arial"/>
                <w:sz w:val="22"/>
                <w:szCs w:val="22"/>
              </w:rPr>
              <w:t>Understand how hemolysis, icterus, and lipemia can interfere with clinical chemistry tests</w:t>
            </w:r>
          </w:p>
          <w:p w14:paraId="7D7FAB68" w14:textId="39AA0792" w:rsidR="002F3B01" w:rsidRPr="002F3B01" w:rsidRDefault="002F3B01" w:rsidP="002F3B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F3B01">
              <w:rPr>
                <w:rFonts w:ascii="Arial" w:hAnsi="Arial" w:cs="Arial"/>
                <w:sz w:val="22"/>
                <w:szCs w:val="22"/>
              </w:rPr>
              <w:t>Describe how HIL indices can be used to detect interferences and impact specimen handling and reporting across chemistry platforms</w:t>
            </w:r>
          </w:p>
          <w:p w14:paraId="549A56A8" w14:textId="7E039B13" w:rsidR="007A28E8" w:rsidRPr="002F3B01" w:rsidRDefault="007A28E8" w:rsidP="002F3B0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7A28E8" w14:paraId="48A91E34" w14:textId="77777777" w:rsidTr="001F68B7">
        <w:tc>
          <w:tcPr>
            <w:tcW w:w="1711" w:type="dxa"/>
          </w:tcPr>
          <w:p w14:paraId="356AD920" w14:textId="4504A163" w:rsidR="007A28E8" w:rsidRDefault="007A28E8" w:rsidP="001541F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FA5">
              <w:rPr>
                <w:rFonts w:ascii="Arial" w:hAnsi="Arial" w:cs="Arial"/>
                <w:sz w:val="22"/>
                <w:szCs w:val="22"/>
                <w:lang w:val="en-US"/>
              </w:rPr>
              <w:t>16:45 – 17:00</w:t>
            </w:r>
          </w:p>
        </w:tc>
        <w:tc>
          <w:tcPr>
            <w:tcW w:w="7639" w:type="dxa"/>
          </w:tcPr>
          <w:p w14:paraId="6A586469" w14:textId="77777777" w:rsidR="007A28E8" w:rsidRDefault="007A28E8" w:rsidP="00BA7F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0FA5">
              <w:rPr>
                <w:rFonts w:ascii="Arial" w:hAnsi="Arial" w:cs="Arial"/>
                <w:b/>
                <w:sz w:val="22"/>
                <w:szCs w:val="22"/>
                <w:lang w:val="en-US"/>
              </w:rPr>
              <w:t>Closing Remarks</w:t>
            </w:r>
          </w:p>
          <w:p w14:paraId="5F187764" w14:textId="4670A435" w:rsidR="002F3B01" w:rsidRPr="002F3B01" w:rsidRDefault="002F3B01" w:rsidP="00BA7FCC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</w:tbl>
    <w:p w14:paraId="4667B31B" w14:textId="77777777" w:rsidR="006232C2" w:rsidRDefault="006232C2" w:rsidP="006232C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*This event is an accredited group learning activity as defined by the CSCC/CACB professional development program</w:t>
      </w:r>
    </w:p>
    <w:p w14:paraId="55B6EF87" w14:textId="77777777" w:rsidR="006232C2" w:rsidRDefault="006232C2" w:rsidP="006232C2">
      <w:pPr>
        <w:rPr>
          <w:rFonts w:ascii="Arial" w:hAnsi="Arial" w:cs="Arial"/>
          <w:b/>
          <w:sz w:val="22"/>
          <w:szCs w:val="22"/>
          <w:lang w:val="en-US"/>
        </w:rPr>
      </w:pPr>
    </w:p>
    <w:p w14:paraId="41183B6F" w14:textId="77777777" w:rsidR="004209FB" w:rsidRPr="004209FB" w:rsidRDefault="004209FB" w:rsidP="00637473">
      <w:pPr>
        <w:ind w:left="2160"/>
        <w:rPr>
          <w:rFonts w:ascii="Arial" w:hAnsi="Arial" w:cs="Arial"/>
          <w:sz w:val="12"/>
          <w:szCs w:val="12"/>
          <w:lang w:val="en-US"/>
        </w:rPr>
      </w:pPr>
    </w:p>
    <w:p w14:paraId="26D8A495" w14:textId="3C3D92DC" w:rsidR="001541F0" w:rsidRDefault="001541F0" w:rsidP="001541F0">
      <w:pPr>
        <w:rPr>
          <w:rFonts w:ascii="Arial" w:hAnsi="Arial" w:cs="Arial"/>
          <w:b/>
          <w:sz w:val="22"/>
          <w:szCs w:val="22"/>
          <w:lang w:val="en-US"/>
        </w:rPr>
      </w:pPr>
      <w:r w:rsidRPr="00060FA5">
        <w:rPr>
          <w:rFonts w:ascii="Arial" w:hAnsi="Arial" w:cs="Arial"/>
          <w:sz w:val="22"/>
          <w:szCs w:val="22"/>
          <w:lang w:val="en-US"/>
        </w:rPr>
        <w:tab/>
        <w:t xml:space="preserve">    </w:t>
      </w:r>
    </w:p>
    <w:p w14:paraId="59D7BB27" w14:textId="77777777" w:rsidR="004209FB" w:rsidRPr="004209FB" w:rsidRDefault="004209FB" w:rsidP="001541F0">
      <w:pPr>
        <w:rPr>
          <w:rFonts w:ascii="Arial" w:hAnsi="Arial" w:cs="Arial"/>
          <w:b/>
          <w:sz w:val="12"/>
          <w:szCs w:val="12"/>
          <w:lang w:val="en-US"/>
        </w:rPr>
      </w:pPr>
    </w:p>
    <w:p w14:paraId="0DAE84A4" w14:textId="2E5F315A" w:rsidR="004209FB" w:rsidRPr="004209FB" w:rsidRDefault="001541F0" w:rsidP="00BA7FCC">
      <w:pPr>
        <w:rPr>
          <w:rFonts w:ascii="Arial" w:hAnsi="Arial" w:cs="Arial"/>
          <w:sz w:val="12"/>
          <w:szCs w:val="12"/>
          <w:lang w:val="en-US"/>
        </w:rPr>
      </w:pPr>
      <w:r w:rsidRPr="00060FA5">
        <w:rPr>
          <w:rFonts w:ascii="Arial" w:hAnsi="Arial" w:cs="Arial"/>
          <w:sz w:val="22"/>
          <w:szCs w:val="22"/>
          <w:lang w:val="en-US"/>
        </w:rPr>
        <w:tab/>
        <w:t xml:space="preserve">     </w:t>
      </w:r>
    </w:p>
    <w:p w14:paraId="12161454" w14:textId="77777777" w:rsidR="004209FB" w:rsidRPr="004209FB" w:rsidRDefault="004209FB" w:rsidP="001541F0">
      <w:pPr>
        <w:rPr>
          <w:rFonts w:ascii="Arial" w:hAnsi="Arial" w:cs="Arial"/>
          <w:b/>
          <w:sz w:val="12"/>
          <w:szCs w:val="12"/>
          <w:lang w:val="en-US"/>
        </w:rPr>
      </w:pPr>
    </w:p>
    <w:p w14:paraId="7115494B" w14:textId="0B02E231" w:rsidR="001541F0" w:rsidRPr="00060FA5" w:rsidRDefault="001541F0" w:rsidP="001541F0">
      <w:pPr>
        <w:rPr>
          <w:rFonts w:ascii="Arial" w:hAnsi="Arial" w:cs="Arial"/>
          <w:b/>
          <w:sz w:val="22"/>
          <w:szCs w:val="22"/>
          <w:lang w:val="en-US"/>
        </w:rPr>
      </w:pPr>
      <w:r w:rsidRPr="00060FA5">
        <w:rPr>
          <w:rFonts w:ascii="Arial" w:hAnsi="Arial" w:cs="Arial"/>
          <w:sz w:val="22"/>
          <w:szCs w:val="22"/>
          <w:lang w:val="en-US"/>
        </w:rPr>
        <w:tab/>
        <w:t xml:space="preserve">     </w:t>
      </w:r>
    </w:p>
    <w:p w14:paraId="58A9BABB" w14:textId="7C33CB9C" w:rsidR="001541F0" w:rsidRPr="00060FA5" w:rsidRDefault="001541F0" w:rsidP="001541F0">
      <w:pPr>
        <w:rPr>
          <w:rFonts w:ascii="Arial" w:hAnsi="Arial" w:cs="Arial"/>
          <w:sz w:val="22"/>
          <w:szCs w:val="22"/>
          <w:lang w:val="en-US"/>
        </w:rPr>
      </w:pPr>
      <w:r w:rsidRPr="00060FA5">
        <w:rPr>
          <w:rFonts w:ascii="Arial" w:hAnsi="Arial" w:cs="Arial"/>
          <w:b/>
          <w:sz w:val="22"/>
          <w:szCs w:val="22"/>
          <w:lang w:val="en-US"/>
        </w:rPr>
        <w:tab/>
      </w:r>
      <w:r w:rsidRPr="00060FA5">
        <w:rPr>
          <w:rFonts w:ascii="Arial" w:hAnsi="Arial" w:cs="Arial"/>
          <w:b/>
          <w:sz w:val="22"/>
          <w:szCs w:val="22"/>
          <w:lang w:val="en-US"/>
        </w:rPr>
        <w:tab/>
      </w:r>
    </w:p>
    <w:p w14:paraId="5293C390" w14:textId="5032D6D6" w:rsidR="0088301E" w:rsidRPr="00060FA5" w:rsidRDefault="0088301E">
      <w:pPr>
        <w:rPr>
          <w:rFonts w:ascii="Arial" w:hAnsi="Arial" w:cs="Arial"/>
          <w:sz w:val="22"/>
          <w:szCs w:val="22"/>
        </w:rPr>
      </w:pPr>
    </w:p>
    <w:sectPr w:rsidR="0088301E" w:rsidRPr="00060FA5" w:rsidSect="00DB06B4">
      <w:footerReference w:type="default" r:id="rId9"/>
      <w:type w:val="continuous"/>
      <w:pgSz w:w="12240" w:h="15840"/>
      <w:pgMar w:top="1440" w:right="1440" w:bottom="1260" w:left="1440" w:header="72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09D2" w14:textId="77777777" w:rsidR="00372307" w:rsidRDefault="00372307">
      <w:r>
        <w:separator/>
      </w:r>
    </w:p>
  </w:endnote>
  <w:endnote w:type="continuationSeparator" w:id="0">
    <w:p w14:paraId="3E0535F0" w14:textId="77777777" w:rsidR="00372307" w:rsidRDefault="003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49AD" w14:textId="77777777" w:rsidR="00341265" w:rsidRPr="00DF70A4" w:rsidRDefault="001541F0" w:rsidP="00544F2F">
    <w:pPr>
      <w:pStyle w:val="Heading2"/>
      <w:jc w:val="center"/>
      <w:rPr>
        <w:rFonts w:ascii="Arial" w:hAnsi="Arial" w:cs="Arial"/>
        <w:b w:val="0"/>
        <w:sz w:val="22"/>
        <w:szCs w:val="22"/>
      </w:rPr>
    </w:pPr>
    <w:r w:rsidRPr="00DF70A4">
      <w:rPr>
        <w:rFonts w:ascii="Arial" w:hAnsi="Arial" w:cs="Arial"/>
        <w:b w:val="0"/>
        <w:sz w:val="22"/>
        <w:szCs w:val="22"/>
      </w:rPr>
      <w:t>PROVINCIAL SECTION OF THE CANADIAN SOCIETY OF CLINICAL CHEMISTS</w:t>
    </w:r>
  </w:p>
  <w:p w14:paraId="76FC3C06" w14:textId="77777777" w:rsidR="00341265" w:rsidRPr="00510D65" w:rsidRDefault="001541F0" w:rsidP="00510D65">
    <w:pPr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019B88" wp14:editId="19B87F29">
              <wp:simplePos x="0" y="0"/>
              <wp:positionH relativeFrom="column">
                <wp:posOffset>1104900</wp:posOffset>
              </wp:positionH>
              <wp:positionV relativeFrom="paragraph">
                <wp:posOffset>29210</wp:posOffset>
              </wp:positionV>
              <wp:extent cx="3725545" cy="0"/>
              <wp:effectExtent l="9525" t="10160" r="17780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25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6D90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2.3pt" to="38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8R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" o:allowincell="f" strokeweight="1.5pt"/>
          </w:pict>
        </mc:Fallback>
      </mc:AlternateContent>
    </w:r>
    <w:r>
      <w:rPr>
        <w:rFonts w:ascii="Arial" w:hAnsi="Arial" w:cs="Arial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F2F7B3" wp14:editId="65156385">
              <wp:simplePos x="0" y="0"/>
              <wp:positionH relativeFrom="column">
                <wp:posOffset>265430</wp:posOffset>
              </wp:positionH>
              <wp:positionV relativeFrom="paragraph">
                <wp:posOffset>120650</wp:posOffset>
              </wp:positionV>
              <wp:extent cx="5394960" cy="7620"/>
              <wp:effectExtent l="27305" t="25400" r="26035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762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30B3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9.5pt" to="445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BaGAIAACw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" o:allowincell="f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B5A2" w14:textId="77777777" w:rsidR="00372307" w:rsidRDefault="00372307">
      <w:r>
        <w:separator/>
      </w:r>
    </w:p>
  </w:footnote>
  <w:footnote w:type="continuationSeparator" w:id="0">
    <w:p w14:paraId="468BC860" w14:textId="77777777" w:rsidR="00372307" w:rsidRDefault="0037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131"/>
    <w:multiLevelType w:val="hybridMultilevel"/>
    <w:tmpl w:val="CF1277A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F687D9E"/>
    <w:multiLevelType w:val="hybridMultilevel"/>
    <w:tmpl w:val="11A8AA98"/>
    <w:lvl w:ilvl="0" w:tplc="B35E8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5FDD"/>
    <w:multiLevelType w:val="hybridMultilevel"/>
    <w:tmpl w:val="E7763C74"/>
    <w:lvl w:ilvl="0" w:tplc="0108E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377CD"/>
    <w:multiLevelType w:val="hybridMultilevel"/>
    <w:tmpl w:val="26B2C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886"/>
    <w:multiLevelType w:val="hybridMultilevel"/>
    <w:tmpl w:val="0F1AC4F4"/>
    <w:lvl w:ilvl="0" w:tplc="0108E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3163"/>
    <w:multiLevelType w:val="hybridMultilevel"/>
    <w:tmpl w:val="C9B0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7C1A"/>
    <w:multiLevelType w:val="hybridMultilevel"/>
    <w:tmpl w:val="7B96AD2E"/>
    <w:lvl w:ilvl="0" w:tplc="0108E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3401"/>
    <w:multiLevelType w:val="hybridMultilevel"/>
    <w:tmpl w:val="7A800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30EF7"/>
    <w:multiLevelType w:val="hybridMultilevel"/>
    <w:tmpl w:val="BCCEC93E"/>
    <w:lvl w:ilvl="0" w:tplc="0108E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75745"/>
    <w:multiLevelType w:val="hybridMultilevel"/>
    <w:tmpl w:val="B40A7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114"/>
    <w:multiLevelType w:val="hybridMultilevel"/>
    <w:tmpl w:val="796E0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A1236"/>
    <w:multiLevelType w:val="hybridMultilevel"/>
    <w:tmpl w:val="7F8A52DA"/>
    <w:lvl w:ilvl="0" w:tplc="0108E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A3F36"/>
    <w:multiLevelType w:val="hybridMultilevel"/>
    <w:tmpl w:val="60B4708A"/>
    <w:lvl w:ilvl="0" w:tplc="0108E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62977">
    <w:abstractNumId w:val="5"/>
  </w:num>
  <w:num w:numId="2" w16cid:durableId="875776117">
    <w:abstractNumId w:val="0"/>
  </w:num>
  <w:num w:numId="3" w16cid:durableId="835999738">
    <w:abstractNumId w:val="9"/>
  </w:num>
  <w:num w:numId="4" w16cid:durableId="1500806645">
    <w:abstractNumId w:val="11"/>
  </w:num>
  <w:num w:numId="5" w16cid:durableId="629213088">
    <w:abstractNumId w:val="12"/>
  </w:num>
  <w:num w:numId="6" w16cid:durableId="491682329">
    <w:abstractNumId w:val="7"/>
  </w:num>
  <w:num w:numId="7" w16cid:durableId="1299261892">
    <w:abstractNumId w:val="10"/>
  </w:num>
  <w:num w:numId="8" w16cid:durableId="1186023324">
    <w:abstractNumId w:val="2"/>
  </w:num>
  <w:num w:numId="9" w16cid:durableId="1814441962">
    <w:abstractNumId w:val="6"/>
  </w:num>
  <w:num w:numId="10" w16cid:durableId="933130529">
    <w:abstractNumId w:val="3"/>
  </w:num>
  <w:num w:numId="11" w16cid:durableId="269050270">
    <w:abstractNumId w:val="8"/>
  </w:num>
  <w:num w:numId="12" w16cid:durableId="698437633">
    <w:abstractNumId w:val="4"/>
  </w:num>
  <w:num w:numId="13" w16cid:durableId="170586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F0"/>
    <w:rsid w:val="0003415D"/>
    <w:rsid w:val="00040BC9"/>
    <w:rsid w:val="00060FA5"/>
    <w:rsid w:val="00111D91"/>
    <w:rsid w:val="001527FA"/>
    <w:rsid w:val="001541F0"/>
    <w:rsid w:val="00195817"/>
    <w:rsid w:val="001F68B7"/>
    <w:rsid w:val="0022456B"/>
    <w:rsid w:val="00257941"/>
    <w:rsid w:val="00271092"/>
    <w:rsid w:val="00284B97"/>
    <w:rsid w:val="002F3B01"/>
    <w:rsid w:val="00325CB7"/>
    <w:rsid w:val="00331929"/>
    <w:rsid w:val="00341265"/>
    <w:rsid w:val="00357482"/>
    <w:rsid w:val="00372307"/>
    <w:rsid w:val="0038221D"/>
    <w:rsid w:val="00387EC7"/>
    <w:rsid w:val="003F536A"/>
    <w:rsid w:val="004125B3"/>
    <w:rsid w:val="004209FB"/>
    <w:rsid w:val="004B7B75"/>
    <w:rsid w:val="00505829"/>
    <w:rsid w:val="00540862"/>
    <w:rsid w:val="00540DF1"/>
    <w:rsid w:val="005423CC"/>
    <w:rsid w:val="00553CB2"/>
    <w:rsid w:val="005A504C"/>
    <w:rsid w:val="006232C2"/>
    <w:rsid w:val="00633AC3"/>
    <w:rsid w:val="00637473"/>
    <w:rsid w:val="00667611"/>
    <w:rsid w:val="00687F64"/>
    <w:rsid w:val="006A0E2C"/>
    <w:rsid w:val="006A3087"/>
    <w:rsid w:val="006A36A5"/>
    <w:rsid w:val="006C272A"/>
    <w:rsid w:val="006D6DA4"/>
    <w:rsid w:val="006F63D8"/>
    <w:rsid w:val="00705DB3"/>
    <w:rsid w:val="00750F55"/>
    <w:rsid w:val="007716C8"/>
    <w:rsid w:val="007A28E8"/>
    <w:rsid w:val="007C5DB3"/>
    <w:rsid w:val="00821CF8"/>
    <w:rsid w:val="0084287C"/>
    <w:rsid w:val="00851B02"/>
    <w:rsid w:val="00876074"/>
    <w:rsid w:val="0088301E"/>
    <w:rsid w:val="00886F0F"/>
    <w:rsid w:val="009168CC"/>
    <w:rsid w:val="009347D2"/>
    <w:rsid w:val="009526DD"/>
    <w:rsid w:val="00AE4B2B"/>
    <w:rsid w:val="00AF2B21"/>
    <w:rsid w:val="00AF3E11"/>
    <w:rsid w:val="00B8302A"/>
    <w:rsid w:val="00B93C66"/>
    <w:rsid w:val="00B96B81"/>
    <w:rsid w:val="00BA7FCC"/>
    <w:rsid w:val="00BD17CD"/>
    <w:rsid w:val="00BF3E1C"/>
    <w:rsid w:val="00C73F97"/>
    <w:rsid w:val="00CA08C1"/>
    <w:rsid w:val="00CA320D"/>
    <w:rsid w:val="00CF3F4D"/>
    <w:rsid w:val="00DD63FF"/>
    <w:rsid w:val="00DE425F"/>
    <w:rsid w:val="00E61751"/>
    <w:rsid w:val="00FA00E9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1329"/>
  <w15:chartTrackingRefBased/>
  <w15:docId w15:val="{F6BB939D-831A-4CEC-BFDC-D230C95D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0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541F0"/>
    <w:pPr>
      <w:keepNext/>
      <w:outlineLvl w:val="1"/>
    </w:pPr>
    <w:rPr>
      <w:b/>
      <w:sz w:val="1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1F0"/>
    <w:rPr>
      <w:rFonts w:ascii="Times New Roman" w:eastAsia="Times New Roman" w:hAnsi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1541F0"/>
    <w:pPr>
      <w:ind w:left="720"/>
      <w:contextualSpacing/>
    </w:pPr>
    <w:rPr>
      <w:rFonts w:ascii="Calibri" w:eastAsia="Calibri" w:hAnsi="Calibr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541F0"/>
    <w:rPr>
      <w:b/>
      <w:bCs/>
    </w:rPr>
  </w:style>
  <w:style w:type="character" w:styleId="Hyperlink">
    <w:name w:val="Hyperlink"/>
    <w:basedOn w:val="DefaultParagraphFont"/>
    <w:uiPriority w:val="99"/>
    <w:unhideWhenUsed/>
    <w:rsid w:val="001541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F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4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F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541F0"/>
    <w:pPr>
      <w:spacing w:before="100" w:beforeAutospacing="1" w:after="100" w:afterAutospacing="1"/>
    </w:pPr>
    <w:rPr>
      <w:rFonts w:eastAsiaTheme="minorEastAsia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0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0E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0E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E9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A00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0D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A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048F-9EC3-4EF1-8930-5BCC6207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Venner</dc:creator>
  <cp:keywords/>
  <dc:description/>
  <cp:lastModifiedBy>Valerie Olteanu</cp:lastModifiedBy>
  <cp:revision>2</cp:revision>
  <cp:lastPrinted>2023-10-03T04:58:00Z</cp:lastPrinted>
  <dcterms:created xsi:type="dcterms:W3CDTF">2023-10-03T19:51:00Z</dcterms:created>
  <dcterms:modified xsi:type="dcterms:W3CDTF">2023-10-03T19:51:00Z</dcterms:modified>
</cp:coreProperties>
</file>